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21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5A575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E81778">
        <w:rPr>
          <w:rFonts w:ascii="Times New Roman" w:hAnsi="Times New Roman" w:cs="Times New Roman"/>
          <w:b/>
          <w:sz w:val="24"/>
          <w:szCs w:val="24"/>
        </w:rPr>
        <w:t>14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A212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5A575A" w:rsidRDefault="005A575A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A575A" w:rsidRPr="00D66848" w:rsidRDefault="005A575A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A575A" w:rsidRDefault="005A575A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A575A" w:rsidRDefault="005A575A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5A575A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A575A">
        <w:rPr>
          <w:rFonts w:ascii="Times New Roman" w:hAnsi="Times New Roman" w:cs="Times New Roman"/>
          <w:sz w:val="24"/>
          <w:szCs w:val="24"/>
        </w:rPr>
        <w:t>КЗК-</w:t>
      </w:r>
      <w:r w:rsidR="00E81778" w:rsidRPr="005A575A">
        <w:rPr>
          <w:rFonts w:ascii="Times New Roman" w:hAnsi="Times New Roman" w:cs="Times New Roman"/>
          <w:sz w:val="24"/>
          <w:szCs w:val="24"/>
        </w:rPr>
        <w:t>27</w:t>
      </w:r>
      <w:r w:rsidR="00611B2E" w:rsidRPr="005A575A">
        <w:rPr>
          <w:rFonts w:ascii="Times New Roman" w:hAnsi="Times New Roman" w:cs="Times New Roman"/>
          <w:sz w:val="24"/>
          <w:szCs w:val="24"/>
        </w:rPr>
        <w:t>/202</w:t>
      </w:r>
      <w:r w:rsidR="00E81778" w:rsidRPr="005A575A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5A575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E81778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8177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A575A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A575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81778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81778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Континвест</w:t>
      </w:r>
      <w:proofErr w:type="spellEnd"/>
      <w:r w:rsidR="00E81778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5A575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5A57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2053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053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E817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A212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Плевен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05302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A575A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5302" w:rsidRDefault="00205302" w:rsidP="002053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205302">
        <w:rPr>
          <w:rFonts w:ascii="Times New Roman" w:hAnsi="Times New Roman" w:cs="Times New Roman"/>
          <w:sz w:val="24"/>
          <w:szCs w:val="24"/>
        </w:rPr>
        <w:t xml:space="preserve"> С.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5A57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575A" w:rsidRDefault="005A575A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68B2" w:rsidRDefault="002068B2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68B2" w:rsidRDefault="002068B2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5302" w:rsidRDefault="00205302" w:rsidP="002053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5A575A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5A575A" w:rsidRPr="005A575A">
        <w:rPr>
          <w:rFonts w:ascii="Times New Roman" w:hAnsi="Times New Roman" w:cs="Times New Roman"/>
          <w:sz w:val="24"/>
          <w:szCs w:val="24"/>
        </w:rPr>
        <w:t>пост</w:t>
      </w:r>
      <w:r w:rsidR="005A575A">
        <w:rPr>
          <w:rFonts w:ascii="Times New Roman" w:hAnsi="Times New Roman" w:cs="Times New Roman"/>
          <w:sz w:val="24"/>
          <w:szCs w:val="24"/>
        </w:rPr>
        <w:t>анови</w:t>
      </w:r>
      <w:r w:rsidR="005A575A" w:rsidRPr="005A575A">
        <w:rPr>
          <w:rFonts w:ascii="Times New Roman" w:hAnsi="Times New Roman" w:cs="Times New Roman"/>
          <w:sz w:val="24"/>
          <w:szCs w:val="24"/>
        </w:rPr>
        <w:t>те решение</w:t>
      </w:r>
      <w:r w:rsidR="005A575A">
        <w:rPr>
          <w:rFonts w:ascii="Times New Roman" w:hAnsi="Times New Roman" w:cs="Times New Roman"/>
          <w:sz w:val="24"/>
          <w:szCs w:val="24"/>
        </w:rPr>
        <w:t>,</w:t>
      </w:r>
      <w:r w:rsidR="005A575A" w:rsidRPr="005A575A">
        <w:rPr>
          <w:rFonts w:ascii="Times New Roman" w:hAnsi="Times New Roman" w:cs="Times New Roman"/>
          <w:sz w:val="24"/>
          <w:szCs w:val="24"/>
        </w:rPr>
        <w:t xml:space="preserve"> с което да о</w:t>
      </w:r>
      <w:r w:rsidR="005A575A">
        <w:rPr>
          <w:rFonts w:ascii="Times New Roman" w:hAnsi="Times New Roman" w:cs="Times New Roman"/>
          <w:sz w:val="24"/>
          <w:szCs w:val="24"/>
        </w:rPr>
        <w:t>тмени</w:t>
      </w:r>
      <w:r w:rsidR="005A575A" w:rsidRPr="005A575A">
        <w:rPr>
          <w:rFonts w:ascii="Times New Roman" w:hAnsi="Times New Roman" w:cs="Times New Roman"/>
          <w:sz w:val="24"/>
          <w:szCs w:val="24"/>
        </w:rPr>
        <w:t xml:space="preserve">те решението на възложителя </w:t>
      </w:r>
      <w:r w:rsidR="005A575A">
        <w:rPr>
          <w:rFonts w:ascii="Times New Roman" w:hAnsi="Times New Roman" w:cs="Times New Roman"/>
          <w:sz w:val="24"/>
          <w:szCs w:val="24"/>
        </w:rPr>
        <w:t>„</w:t>
      </w:r>
      <w:r w:rsidR="005A575A" w:rsidRPr="005A575A">
        <w:rPr>
          <w:rFonts w:ascii="Times New Roman" w:hAnsi="Times New Roman" w:cs="Times New Roman"/>
          <w:sz w:val="24"/>
          <w:szCs w:val="24"/>
        </w:rPr>
        <w:t>В</w:t>
      </w:r>
      <w:r w:rsidR="005A575A">
        <w:rPr>
          <w:rFonts w:ascii="Times New Roman" w:hAnsi="Times New Roman" w:cs="Times New Roman"/>
          <w:sz w:val="24"/>
          <w:szCs w:val="24"/>
        </w:rPr>
        <w:t xml:space="preserve"> </w:t>
      </w:r>
      <w:r w:rsidR="005A575A" w:rsidRPr="005A575A">
        <w:rPr>
          <w:rFonts w:ascii="Times New Roman" w:hAnsi="Times New Roman" w:cs="Times New Roman"/>
          <w:sz w:val="24"/>
          <w:szCs w:val="24"/>
        </w:rPr>
        <w:t>и</w:t>
      </w:r>
      <w:r w:rsidR="005A575A">
        <w:rPr>
          <w:rFonts w:ascii="Times New Roman" w:hAnsi="Times New Roman" w:cs="Times New Roman"/>
          <w:sz w:val="24"/>
          <w:szCs w:val="24"/>
        </w:rPr>
        <w:t xml:space="preserve"> </w:t>
      </w:r>
      <w:r w:rsidR="005A575A" w:rsidRPr="005A575A">
        <w:rPr>
          <w:rFonts w:ascii="Times New Roman" w:hAnsi="Times New Roman" w:cs="Times New Roman"/>
          <w:sz w:val="24"/>
          <w:szCs w:val="24"/>
        </w:rPr>
        <w:t>К</w:t>
      </w:r>
      <w:r w:rsidR="002068B2">
        <w:rPr>
          <w:rFonts w:ascii="Times New Roman" w:hAnsi="Times New Roman" w:cs="Times New Roman"/>
          <w:sz w:val="24"/>
          <w:szCs w:val="24"/>
        </w:rPr>
        <w:t xml:space="preserve">“, </w:t>
      </w:r>
      <w:r w:rsidR="005A575A" w:rsidRPr="005A575A">
        <w:rPr>
          <w:rFonts w:ascii="Times New Roman" w:hAnsi="Times New Roman" w:cs="Times New Roman"/>
          <w:sz w:val="24"/>
          <w:szCs w:val="24"/>
        </w:rPr>
        <w:t xml:space="preserve"> Плевен за откриване на обществената поръчка</w:t>
      </w:r>
      <w:r w:rsidR="005A575A">
        <w:rPr>
          <w:rFonts w:ascii="Times New Roman" w:hAnsi="Times New Roman" w:cs="Times New Roman"/>
          <w:sz w:val="24"/>
          <w:szCs w:val="24"/>
        </w:rPr>
        <w:t>. С</w:t>
      </w:r>
      <w:r w:rsidR="005A575A" w:rsidRPr="005A575A">
        <w:rPr>
          <w:rFonts w:ascii="Times New Roman" w:hAnsi="Times New Roman" w:cs="Times New Roman"/>
          <w:sz w:val="24"/>
          <w:szCs w:val="24"/>
        </w:rPr>
        <w:t>читаме</w:t>
      </w:r>
      <w:r w:rsidR="005A575A">
        <w:rPr>
          <w:rFonts w:ascii="Times New Roman" w:hAnsi="Times New Roman" w:cs="Times New Roman"/>
          <w:sz w:val="24"/>
          <w:szCs w:val="24"/>
        </w:rPr>
        <w:t>,</w:t>
      </w:r>
      <w:r w:rsidR="005A575A" w:rsidRPr="005A575A">
        <w:rPr>
          <w:rFonts w:ascii="Times New Roman" w:hAnsi="Times New Roman" w:cs="Times New Roman"/>
          <w:sz w:val="24"/>
          <w:szCs w:val="24"/>
        </w:rPr>
        <w:t xml:space="preserve"> че същата</w:t>
      </w:r>
      <w:r w:rsidR="002068B2">
        <w:rPr>
          <w:rFonts w:ascii="Times New Roman" w:hAnsi="Times New Roman" w:cs="Times New Roman"/>
          <w:sz w:val="24"/>
          <w:szCs w:val="24"/>
        </w:rPr>
        <w:t xml:space="preserve"> е</w:t>
      </w:r>
      <w:r w:rsidR="005A575A" w:rsidRPr="005A575A">
        <w:rPr>
          <w:rFonts w:ascii="Times New Roman" w:hAnsi="Times New Roman" w:cs="Times New Roman"/>
          <w:sz w:val="24"/>
          <w:szCs w:val="24"/>
        </w:rPr>
        <w:t xml:space="preserve"> в противоречие с </w:t>
      </w:r>
      <w:r w:rsidR="005A575A">
        <w:rPr>
          <w:rFonts w:ascii="Times New Roman" w:hAnsi="Times New Roman" w:cs="Times New Roman"/>
          <w:sz w:val="24"/>
          <w:szCs w:val="24"/>
        </w:rPr>
        <w:t xml:space="preserve">действащата </w:t>
      </w:r>
      <w:r w:rsidR="005A575A" w:rsidRPr="005A575A">
        <w:rPr>
          <w:rFonts w:ascii="Times New Roman" w:hAnsi="Times New Roman" w:cs="Times New Roman"/>
          <w:sz w:val="24"/>
          <w:szCs w:val="24"/>
        </w:rPr>
        <w:t>правн</w:t>
      </w:r>
      <w:r w:rsidR="005A575A">
        <w:rPr>
          <w:rFonts w:ascii="Times New Roman" w:hAnsi="Times New Roman" w:cs="Times New Roman"/>
          <w:sz w:val="24"/>
          <w:szCs w:val="24"/>
        </w:rPr>
        <w:t>а</w:t>
      </w:r>
      <w:r w:rsidR="005A575A" w:rsidRPr="005A575A">
        <w:rPr>
          <w:rFonts w:ascii="Times New Roman" w:hAnsi="Times New Roman" w:cs="Times New Roman"/>
          <w:sz w:val="24"/>
          <w:szCs w:val="24"/>
        </w:rPr>
        <w:t xml:space="preserve"> уред</w:t>
      </w:r>
      <w:r w:rsidR="005A575A">
        <w:rPr>
          <w:rFonts w:ascii="Times New Roman" w:hAnsi="Times New Roman" w:cs="Times New Roman"/>
          <w:sz w:val="24"/>
          <w:szCs w:val="24"/>
        </w:rPr>
        <w:t>ба,</w:t>
      </w:r>
      <w:r w:rsidR="005A575A" w:rsidRPr="005A575A">
        <w:rPr>
          <w:rFonts w:ascii="Times New Roman" w:hAnsi="Times New Roman" w:cs="Times New Roman"/>
          <w:sz w:val="24"/>
          <w:szCs w:val="24"/>
        </w:rPr>
        <w:t xml:space="preserve"> за което см</w:t>
      </w:r>
      <w:r w:rsidR="005A575A">
        <w:rPr>
          <w:rFonts w:ascii="Times New Roman" w:hAnsi="Times New Roman" w:cs="Times New Roman"/>
          <w:sz w:val="24"/>
          <w:szCs w:val="24"/>
        </w:rPr>
        <w:t>е</w:t>
      </w:r>
      <w:r w:rsidR="005A575A" w:rsidRPr="005A575A">
        <w:rPr>
          <w:rFonts w:ascii="Times New Roman" w:hAnsi="Times New Roman" w:cs="Times New Roman"/>
          <w:sz w:val="24"/>
          <w:szCs w:val="24"/>
        </w:rPr>
        <w:t xml:space="preserve"> </w:t>
      </w:r>
      <w:r w:rsidR="005A575A">
        <w:rPr>
          <w:rFonts w:ascii="Times New Roman" w:hAnsi="Times New Roman" w:cs="Times New Roman"/>
          <w:sz w:val="24"/>
          <w:szCs w:val="24"/>
        </w:rPr>
        <w:t>изло</w:t>
      </w:r>
      <w:r w:rsidR="005A575A" w:rsidRPr="005A575A">
        <w:rPr>
          <w:rFonts w:ascii="Times New Roman" w:hAnsi="Times New Roman" w:cs="Times New Roman"/>
          <w:sz w:val="24"/>
          <w:szCs w:val="24"/>
        </w:rPr>
        <w:t>жи</w:t>
      </w:r>
      <w:r w:rsidR="005A575A">
        <w:rPr>
          <w:rFonts w:ascii="Times New Roman" w:hAnsi="Times New Roman" w:cs="Times New Roman"/>
          <w:sz w:val="24"/>
          <w:szCs w:val="24"/>
        </w:rPr>
        <w:t>л</w:t>
      </w:r>
      <w:r w:rsidR="002068B2">
        <w:rPr>
          <w:rFonts w:ascii="Times New Roman" w:hAnsi="Times New Roman" w:cs="Times New Roman"/>
          <w:sz w:val="24"/>
          <w:szCs w:val="24"/>
        </w:rPr>
        <w:t>и</w:t>
      </w:r>
      <w:r w:rsidR="005A575A" w:rsidRPr="005A575A">
        <w:rPr>
          <w:rFonts w:ascii="Times New Roman" w:hAnsi="Times New Roman" w:cs="Times New Roman"/>
          <w:sz w:val="24"/>
          <w:szCs w:val="24"/>
        </w:rPr>
        <w:t xml:space="preserve"> по същество нашите твърдени в </w:t>
      </w:r>
      <w:r w:rsidR="005A575A">
        <w:rPr>
          <w:rFonts w:ascii="Times New Roman" w:hAnsi="Times New Roman" w:cs="Times New Roman"/>
          <w:sz w:val="24"/>
          <w:szCs w:val="24"/>
        </w:rPr>
        <w:t>жалбата.</w:t>
      </w:r>
    </w:p>
    <w:p w:rsidR="003372B8" w:rsidRDefault="005A575A" w:rsidP="005A57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A575A">
        <w:rPr>
          <w:rFonts w:ascii="Times New Roman" w:hAnsi="Times New Roman" w:cs="Times New Roman"/>
          <w:sz w:val="24"/>
          <w:szCs w:val="24"/>
        </w:rPr>
        <w:t xml:space="preserve">ретендираме </w:t>
      </w:r>
      <w:r>
        <w:rPr>
          <w:rFonts w:ascii="Times New Roman" w:hAnsi="Times New Roman" w:cs="Times New Roman"/>
          <w:sz w:val="24"/>
          <w:szCs w:val="24"/>
        </w:rPr>
        <w:t>сторенот</w:t>
      </w:r>
      <w:r w:rsidRPr="005A575A">
        <w:rPr>
          <w:rFonts w:ascii="Times New Roman" w:hAnsi="Times New Roman" w:cs="Times New Roman"/>
          <w:sz w:val="24"/>
          <w:szCs w:val="24"/>
        </w:rPr>
        <w:t>о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575A">
        <w:rPr>
          <w:rFonts w:ascii="Times New Roman" w:hAnsi="Times New Roman" w:cs="Times New Roman"/>
          <w:sz w:val="24"/>
          <w:szCs w:val="24"/>
        </w:rPr>
        <w:t xml:space="preserve"> за което представям доказателства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5A575A">
        <w:rPr>
          <w:rFonts w:ascii="Times New Roman" w:hAnsi="Times New Roman" w:cs="Times New Roman"/>
          <w:sz w:val="24"/>
          <w:szCs w:val="24"/>
        </w:rPr>
        <w:t>извършено плащане и представям много кратки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575A">
        <w:rPr>
          <w:rFonts w:ascii="Times New Roman" w:hAnsi="Times New Roman" w:cs="Times New Roman"/>
          <w:sz w:val="24"/>
          <w:szCs w:val="24"/>
        </w:rPr>
        <w:t xml:space="preserve"> в които съм взел отношени</w:t>
      </w:r>
      <w:r>
        <w:rPr>
          <w:rFonts w:ascii="Times New Roman" w:hAnsi="Times New Roman" w:cs="Times New Roman"/>
          <w:sz w:val="24"/>
          <w:szCs w:val="24"/>
        </w:rPr>
        <w:t xml:space="preserve">е единствено и </w:t>
      </w:r>
      <w:r w:rsidRPr="005A575A">
        <w:rPr>
          <w:rFonts w:ascii="Times New Roman" w:hAnsi="Times New Roman" w:cs="Times New Roman"/>
          <w:sz w:val="24"/>
          <w:szCs w:val="24"/>
        </w:rPr>
        <w:t xml:space="preserve">само относно становището на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5A575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575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575A">
        <w:rPr>
          <w:rFonts w:ascii="Times New Roman" w:hAnsi="Times New Roman" w:cs="Times New Roman"/>
          <w:sz w:val="24"/>
          <w:szCs w:val="24"/>
        </w:rPr>
        <w:t>К</w:t>
      </w:r>
      <w:r w:rsidR="002068B2">
        <w:rPr>
          <w:rFonts w:ascii="Times New Roman" w:hAnsi="Times New Roman" w:cs="Times New Roman"/>
          <w:sz w:val="24"/>
          <w:szCs w:val="24"/>
        </w:rPr>
        <w:t>“,</w:t>
      </w:r>
      <w:r w:rsidRPr="005A575A">
        <w:rPr>
          <w:rFonts w:ascii="Times New Roman" w:hAnsi="Times New Roman" w:cs="Times New Roman"/>
          <w:sz w:val="24"/>
          <w:szCs w:val="24"/>
        </w:rPr>
        <w:t xml:space="preserve"> Плевен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575A" w:rsidRDefault="005A575A" w:rsidP="005A57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575A" w:rsidRDefault="005A575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575A" w:rsidRDefault="005A575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575A" w:rsidRDefault="005A575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A575A" w:rsidRDefault="005A575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7B6" w:rsidRDefault="00A217B6">
      <w:pPr>
        <w:spacing w:after="0" w:line="240" w:lineRule="auto"/>
      </w:pPr>
      <w:r>
        <w:separator/>
      </w:r>
    </w:p>
  </w:endnote>
  <w:endnote w:type="continuationSeparator" w:id="0">
    <w:p w:rsidR="00A217B6" w:rsidRDefault="00A21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68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217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7B6" w:rsidRDefault="00A217B6">
      <w:pPr>
        <w:spacing w:after="0" w:line="240" w:lineRule="auto"/>
      </w:pPr>
      <w:r>
        <w:separator/>
      </w:r>
    </w:p>
  </w:footnote>
  <w:footnote w:type="continuationSeparator" w:id="0">
    <w:p w:rsidR="00A217B6" w:rsidRDefault="00A217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5302"/>
    <w:rsid w:val="002068B2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A71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1BA1"/>
    <w:rsid w:val="00342D1B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A575A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657CC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4E6"/>
    <w:rsid w:val="00705E2F"/>
    <w:rsid w:val="0070703A"/>
    <w:rsid w:val="00712CC1"/>
    <w:rsid w:val="007143D5"/>
    <w:rsid w:val="00715128"/>
    <w:rsid w:val="00715E97"/>
    <w:rsid w:val="00717FDA"/>
    <w:rsid w:val="007202E6"/>
    <w:rsid w:val="00730C8A"/>
    <w:rsid w:val="0074031E"/>
    <w:rsid w:val="00743758"/>
    <w:rsid w:val="00753AAF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17B6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212A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778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5066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2025-02-24T12:29:00Z</dcterms:created>
  <dcterms:modified xsi:type="dcterms:W3CDTF">2025-02-24T12:29:00Z</dcterms:modified>
</cp:coreProperties>
</file>